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7BB8" w14:textId="35695875" w:rsidR="00587427" w:rsidRDefault="00587427" w:rsidP="00587427">
      <w:pPr>
        <w:jc w:val="center"/>
        <w:rPr>
          <w:b/>
          <w:sz w:val="26"/>
        </w:rPr>
      </w:pPr>
      <w:bookmarkStart w:id="0" w:name="_Hlk72173711"/>
      <w:r>
        <w:rPr>
          <w:b/>
          <w:sz w:val="26"/>
        </w:rPr>
        <w:t xml:space="preserve">Textvorschlag für die Satzungen der </w:t>
      </w:r>
      <w:r>
        <w:rPr>
          <w:b/>
          <w:sz w:val="26"/>
        </w:rPr>
        <w:br/>
        <w:t>Mitgliedsvereine</w:t>
      </w:r>
    </w:p>
    <w:p w14:paraId="25734D02" w14:textId="535E0AA9" w:rsidR="00587427" w:rsidRDefault="00587427" w:rsidP="00587427">
      <w:pPr>
        <w:jc w:val="center"/>
        <w:rPr>
          <w:b/>
          <w:sz w:val="26"/>
        </w:rPr>
      </w:pPr>
    </w:p>
    <w:p w14:paraId="7B7AFB39" w14:textId="77777777" w:rsidR="00587427" w:rsidRDefault="00587427" w:rsidP="00587427">
      <w:pPr>
        <w:jc w:val="both"/>
      </w:pPr>
      <w:r>
        <w:t>Der guten Ordnung halber weisen wir darauf hin, dass § 12 Abs 2 der Statuten des OeSV Sie verpflichtet, dafür Sorge zu tragen, dass dem OeSV die personenbezogenen Daten ihrer Mitglieder zur Verfügung stehen. Aus datenschutzrechtlichen Gründen ist daher die Aufnahme einer entsprechenden Bestimmung in den Statuten erforderlich – Eine Aufnahme ist von einer entsprechenden Statutenänderung abhängig.</w:t>
      </w:r>
    </w:p>
    <w:p w14:paraId="3804B8DC" w14:textId="77777777" w:rsidR="00587427" w:rsidRDefault="00587427" w:rsidP="00587427">
      <w:pPr>
        <w:jc w:val="both"/>
      </w:pPr>
      <w:r>
        <w:t xml:space="preserve">Eine Empfehlung sehen Sie untenstehend.  </w:t>
      </w:r>
    </w:p>
    <w:p w14:paraId="59CBD36E" w14:textId="77777777" w:rsidR="00587427" w:rsidRDefault="00587427" w:rsidP="00587427">
      <w:pPr>
        <w:jc w:val="center"/>
        <w:rPr>
          <w:b/>
          <w:sz w:val="26"/>
          <w:lang w:eastAsia="de-AT"/>
        </w:rPr>
      </w:pPr>
    </w:p>
    <w:p w14:paraId="7DD20FB1" w14:textId="77777777" w:rsidR="00587427" w:rsidRDefault="00587427" w:rsidP="00587427">
      <w:pPr>
        <w:jc w:val="center"/>
        <w:rPr>
          <w:b/>
          <w:sz w:val="26"/>
        </w:rPr>
      </w:pPr>
    </w:p>
    <w:p w14:paraId="7EB0EEEF" w14:textId="6D5AE301" w:rsidR="00587427" w:rsidRDefault="00587427" w:rsidP="00587427">
      <w:pPr>
        <w:jc w:val="center"/>
        <w:rPr>
          <w:b/>
          <w:sz w:val="26"/>
        </w:rPr>
      </w:pPr>
      <w:r>
        <w:rPr>
          <w:b/>
          <w:sz w:val="26"/>
        </w:rPr>
        <w:t xml:space="preserve">§ XX </w:t>
      </w:r>
      <w:r>
        <w:rPr>
          <w:b/>
          <w:sz w:val="26"/>
        </w:rPr>
        <w:t>Datenschutz</w:t>
      </w:r>
    </w:p>
    <w:p w14:paraId="64CB4DEB" w14:textId="77777777" w:rsidR="00587427" w:rsidRDefault="00587427" w:rsidP="00587427">
      <w:pPr>
        <w:jc w:val="center"/>
        <w:rPr>
          <w:b/>
          <w:sz w:val="26"/>
        </w:rPr>
      </w:pPr>
    </w:p>
    <w:p w14:paraId="61D76B69" w14:textId="7C930644" w:rsidR="00587427" w:rsidRPr="00587427" w:rsidRDefault="00587427" w:rsidP="00587427">
      <w:pPr>
        <w:pStyle w:val="Listenabsatz"/>
        <w:numPr>
          <w:ilvl w:val="0"/>
          <w:numId w:val="3"/>
        </w:numPr>
        <w:tabs>
          <w:tab w:val="left" w:pos="567"/>
        </w:tabs>
        <w:spacing w:before="240"/>
        <w:jc w:val="both"/>
        <w:rPr>
          <w:rFonts w:ascii="Arial" w:hAnsi="Arial" w:cs="Arial"/>
          <w:sz w:val="22"/>
        </w:rPr>
      </w:pPr>
      <w:r w:rsidRPr="00587427">
        <w:rPr>
          <w:rFonts w:ascii="Arial" w:hAnsi="Arial" w:cs="Arial"/>
          <w:sz w:val="22"/>
        </w:rPr>
        <w:t>Sämtliche Daten der Mitglieder werden im Sinne des § 4 Z 8 Datenschutzgesetz</w:t>
      </w:r>
    </w:p>
    <w:p w14:paraId="2040914F" w14:textId="77777777" w:rsidR="00587427" w:rsidRPr="00587427" w:rsidRDefault="00587427" w:rsidP="00587427">
      <w:pPr>
        <w:pStyle w:val="Listenabsatz"/>
        <w:tabs>
          <w:tab w:val="left" w:pos="567"/>
        </w:tabs>
        <w:spacing w:before="240"/>
        <w:jc w:val="both"/>
        <w:rPr>
          <w:rFonts w:ascii="Arial" w:hAnsi="Arial" w:cs="Arial"/>
          <w:sz w:val="22"/>
        </w:rPr>
      </w:pPr>
      <w:r w:rsidRPr="00587427">
        <w:rPr>
          <w:rFonts w:ascii="Arial" w:hAnsi="Arial" w:cs="Arial"/>
          <w:sz w:val="22"/>
        </w:rPr>
        <w:t>2000 (DSG 2000 BGBl I 1999/165 in der jeweils geltenden Fassung) verwendet und</w:t>
      </w:r>
    </w:p>
    <w:p w14:paraId="68134855" w14:textId="77777777" w:rsidR="00587427" w:rsidRPr="00587427" w:rsidRDefault="00587427" w:rsidP="00587427">
      <w:pPr>
        <w:pStyle w:val="Listenabsatz"/>
        <w:tabs>
          <w:tab w:val="left" w:pos="567"/>
        </w:tabs>
        <w:spacing w:before="240"/>
        <w:jc w:val="both"/>
        <w:rPr>
          <w:rFonts w:ascii="Arial" w:hAnsi="Arial" w:cs="Arial"/>
          <w:sz w:val="22"/>
        </w:rPr>
      </w:pPr>
      <w:r w:rsidRPr="00587427">
        <w:rPr>
          <w:rFonts w:ascii="Arial" w:hAnsi="Arial" w:cs="Arial"/>
          <w:sz w:val="22"/>
        </w:rPr>
        <w:t>dabei auch übergeordneten Dachverbänden, so insbesondere dem österreichischen</w:t>
      </w:r>
    </w:p>
    <w:p w14:paraId="2556D291" w14:textId="46CACD67" w:rsidR="00587427" w:rsidRPr="00587427" w:rsidRDefault="00587427" w:rsidP="00587427">
      <w:pPr>
        <w:pStyle w:val="Listenabsatz"/>
        <w:tabs>
          <w:tab w:val="left" w:pos="567"/>
        </w:tabs>
        <w:spacing w:before="240"/>
        <w:jc w:val="both"/>
        <w:rPr>
          <w:rFonts w:ascii="Arial" w:hAnsi="Arial" w:cs="Arial"/>
          <w:sz w:val="22"/>
        </w:rPr>
      </w:pPr>
      <w:r w:rsidRPr="00587427">
        <w:rPr>
          <w:rFonts w:ascii="Arial" w:hAnsi="Arial" w:cs="Arial"/>
          <w:sz w:val="22"/>
        </w:rPr>
        <w:t>Segelverband übermittelt.</w:t>
      </w:r>
    </w:p>
    <w:bookmarkEnd w:id="0"/>
    <w:p w14:paraId="0ED8BD40" w14:textId="77777777" w:rsidR="00587427" w:rsidRPr="00587427" w:rsidRDefault="00587427" w:rsidP="00587427">
      <w:pPr>
        <w:rPr>
          <w:rFonts w:cs="Arial"/>
          <w:sz w:val="20"/>
        </w:rPr>
      </w:pPr>
    </w:p>
    <w:p w14:paraId="055E1E17" w14:textId="7BEC9BF4" w:rsidR="00587427" w:rsidRDefault="00587427" w:rsidP="009342B6">
      <w:pPr>
        <w:jc w:val="both"/>
      </w:pPr>
    </w:p>
    <w:p w14:paraId="3F27CB2A" w14:textId="77777777" w:rsidR="00587427" w:rsidRDefault="00587427" w:rsidP="009342B6">
      <w:pPr>
        <w:jc w:val="both"/>
      </w:pPr>
    </w:p>
    <w:p w14:paraId="32117111" w14:textId="2834B334" w:rsidR="00211A70" w:rsidRDefault="00211A70">
      <w:pPr>
        <w:spacing w:line="360" w:lineRule="auto"/>
        <w:jc w:val="both"/>
      </w:pPr>
    </w:p>
    <w:sectPr w:rsidR="00211A7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05D"/>
    <w:multiLevelType w:val="hybridMultilevel"/>
    <w:tmpl w:val="592AFC5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68501CD"/>
    <w:multiLevelType w:val="hybridMultilevel"/>
    <w:tmpl w:val="4C306416"/>
    <w:lvl w:ilvl="0" w:tplc="0C070015">
      <w:start w:val="1"/>
      <w:numFmt w:val="decimal"/>
      <w:lvlText w:val="(%1)"/>
      <w:lvlJc w:val="left"/>
      <w:pPr>
        <w:ind w:left="-132" w:hanging="360"/>
      </w:pPr>
    </w:lvl>
    <w:lvl w:ilvl="1" w:tplc="0C070019">
      <w:start w:val="1"/>
      <w:numFmt w:val="lowerLetter"/>
      <w:lvlText w:val="%2."/>
      <w:lvlJc w:val="left"/>
      <w:pPr>
        <w:ind w:left="588" w:hanging="360"/>
      </w:pPr>
    </w:lvl>
    <w:lvl w:ilvl="2" w:tplc="0C07001B">
      <w:start w:val="1"/>
      <w:numFmt w:val="lowerRoman"/>
      <w:lvlText w:val="%3."/>
      <w:lvlJc w:val="right"/>
      <w:pPr>
        <w:ind w:left="1308" w:hanging="180"/>
      </w:pPr>
    </w:lvl>
    <w:lvl w:ilvl="3" w:tplc="0C07000F">
      <w:start w:val="1"/>
      <w:numFmt w:val="decimal"/>
      <w:lvlText w:val="%4."/>
      <w:lvlJc w:val="left"/>
      <w:pPr>
        <w:ind w:left="2028" w:hanging="360"/>
      </w:pPr>
    </w:lvl>
    <w:lvl w:ilvl="4" w:tplc="0C070019">
      <w:start w:val="1"/>
      <w:numFmt w:val="lowerLetter"/>
      <w:lvlText w:val="%5."/>
      <w:lvlJc w:val="left"/>
      <w:pPr>
        <w:ind w:left="2748" w:hanging="360"/>
      </w:pPr>
    </w:lvl>
    <w:lvl w:ilvl="5" w:tplc="0C07001B">
      <w:start w:val="1"/>
      <w:numFmt w:val="lowerRoman"/>
      <w:lvlText w:val="%6."/>
      <w:lvlJc w:val="right"/>
      <w:pPr>
        <w:ind w:left="3468" w:hanging="180"/>
      </w:pPr>
    </w:lvl>
    <w:lvl w:ilvl="6" w:tplc="0C07000F">
      <w:start w:val="1"/>
      <w:numFmt w:val="decimal"/>
      <w:lvlText w:val="%7."/>
      <w:lvlJc w:val="left"/>
      <w:pPr>
        <w:ind w:left="4188" w:hanging="360"/>
      </w:pPr>
    </w:lvl>
    <w:lvl w:ilvl="7" w:tplc="0C070019">
      <w:start w:val="1"/>
      <w:numFmt w:val="lowerLetter"/>
      <w:lvlText w:val="%8."/>
      <w:lvlJc w:val="left"/>
      <w:pPr>
        <w:ind w:left="4908" w:hanging="360"/>
      </w:pPr>
    </w:lvl>
    <w:lvl w:ilvl="8" w:tplc="0C07001B">
      <w:start w:val="1"/>
      <w:numFmt w:val="lowerRoman"/>
      <w:lvlText w:val="%9."/>
      <w:lvlJc w:val="right"/>
      <w:pPr>
        <w:ind w:left="56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BB"/>
    <w:rsid w:val="00211A70"/>
    <w:rsid w:val="00424533"/>
    <w:rsid w:val="00587427"/>
    <w:rsid w:val="009342B6"/>
    <w:rsid w:val="00C509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2DFD"/>
  <w15:chartTrackingRefBased/>
  <w15:docId w15:val="{06F83B83-D026-4D66-A237-A1E192D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absatz">
    <w:name w:val="List Paragraph"/>
    <w:basedOn w:val="Standard"/>
    <w:uiPriority w:val="34"/>
    <w:qFormat/>
    <w:rsid w:val="00587427"/>
    <w:pPr>
      <w:overflowPunct/>
      <w:autoSpaceDE/>
      <w:autoSpaceDN/>
      <w:adjustRightInd/>
      <w:ind w:left="720"/>
      <w:contextualSpacing/>
      <w:textAlignment w:val="auto"/>
    </w:pPr>
    <w:rPr>
      <w:rFonts w:ascii="Times New Roman" w:hAnsi="Times New Roman"/>
      <w:sz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DATENSCHUTZ</vt:lpstr>
    </vt:vector>
  </TitlesOfParts>
  <Company>COOP-RECHT</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dc:title>
  <dc:subject/>
  <dc:creator>Karin Petrakovits</dc:creator>
  <cp:keywords/>
  <dc:description/>
  <cp:lastModifiedBy>Stefan Glanz-Michaelis</cp:lastModifiedBy>
  <cp:revision>3</cp:revision>
  <cp:lastPrinted>2005-05-23T13:56:00Z</cp:lastPrinted>
  <dcterms:created xsi:type="dcterms:W3CDTF">2021-05-17T18:13:00Z</dcterms:created>
  <dcterms:modified xsi:type="dcterms:W3CDTF">2021-05-17T18:16:00Z</dcterms:modified>
</cp:coreProperties>
</file>